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0181" w14:textId="77777777" w:rsidR="008965D4" w:rsidRPr="00174614" w:rsidRDefault="008965D4" w:rsidP="00E703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323881" w14:textId="77777777" w:rsidR="00E703E7" w:rsidRPr="00174614" w:rsidRDefault="00E703E7" w:rsidP="00E703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FA7FDE" w14:textId="4D044D2C" w:rsidR="008965D4" w:rsidRPr="00174614" w:rsidRDefault="008965D4" w:rsidP="00E70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14">
        <w:rPr>
          <w:rFonts w:ascii="Times New Roman" w:hAnsi="Times New Roman" w:cs="Times New Roman"/>
          <w:b/>
          <w:bCs/>
          <w:sz w:val="24"/>
          <w:szCs w:val="24"/>
        </w:rPr>
        <w:t>Vabilo na</w:t>
      </w:r>
    </w:p>
    <w:p w14:paraId="2C23BC0B" w14:textId="011E9422" w:rsidR="006D79ED" w:rsidRPr="00174614" w:rsidRDefault="006D79ED" w:rsidP="00E7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61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3454" w:rsidRPr="001746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74614">
        <w:rPr>
          <w:rFonts w:ascii="Times New Roman" w:hAnsi="Times New Roman" w:cs="Times New Roman"/>
          <w:b/>
          <w:bCs/>
          <w:sz w:val="24"/>
          <w:szCs w:val="24"/>
        </w:rPr>
        <w:t>. mednarodni prevajalski seminar slovenske književnosti</w:t>
      </w:r>
    </w:p>
    <w:p w14:paraId="71F1B4FB" w14:textId="7E990B08" w:rsidR="006D79ED" w:rsidRPr="006B62A7" w:rsidRDefault="006D79ED" w:rsidP="00E7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3AA">
        <w:rPr>
          <w:rFonts w:ascii="Times New Roman" w:hAnsi="Times New Roman" w:cs="Times New Roman"/>
          <w:b/>
          <w:bCs/>
          <w:sz w:val="24"/>
          <w:szCs w:val="24"/>
        </w:rPr>
        <w:t>Ljubljana/Maribo</w:t>
      </w:r>
      <w:r w:rsidR="00157F1B" w:rsidRPr="00F173AA">
        <w:rPr>
          <w:rFonts w:ascii="Times New Roman" w:hAnsi="Times New Roman" w:cs="Times New Roman"/>
          <w:b/>
          <w:bCs/>
          <w:sz w:val="24"/>
          <w:szCs w:val="24"/>
        </w:rPr>
        <w:t xml:space="preserve">r, </w:t>
      </w:r>
      <w:r w:rsidR="00FD679C" w:rsidRPr="00F173AA">
        <w:rPr>
          <w:rFonts w:ascii="Times New Roman" w:hAnsi="Times New Roman" w:cs="Times New Roman"/>
          <w:b/>
          <w:bCs/>
          <w:sz w:val="24"/>
          <w:szCs w:val="24"/>
        </w:rPr>
        <w:t>17.–21.</w:t>
      </w:r>
      <w:r w:rsidRPr="00F173AA">
        <w:rPr>
          <w:rFonts w:ascii="Times New Roman" w:hAnsi="Times New Roman" w:cs="Times New Roman"/>
          <w:b/>
          <w:bCs/>
          <w:sz w:val="24"/>
          <w:szCs w:val="24"/>
        </w:rPr>
        <w:t xml:space="preserve"> avgust 202</w:t>
      </w:r>
      <w:r w:rsidR="008B3454" w:rsidRPr="00F173A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29EB8CF" w14:textId="77777777" w:rsidR="006D79ED" w:rsidRPr="00174614" w:rsidRDefault="006D79ED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 </w:t>
      </w:r>
    </w:p>
    <w:p w14:paraId="3338A4A1" w14:textId="77777777" w:rsidR="00E703E7" w:rsidRPr="00174614" w:rsidRDefault="00E703E7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24A4C1" w14:textId="3A5024DD" w:rsidR="006D79ED" w:rsidRPr="00174614" w:rsidRDefault="006D79ED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 xml:space="preserve">Javna agencija za knjigo </w:t>
      </w:r>
      <w:r w:rsidR="00F862C1" w:rsidRPr="00174614">
        <w:rPr>
          <w:rFonts w:ascii="Times New Roman" w:hAnsi="Times New Roman" w:cs="Times New Roman"/>
        </w:rPr>
        <w:t>Republike Slovenije</w:t>
      </w:r>
      <w:r w:rsidRPr="00174614">
        <w:rPr>
          <w:rFonts w:ascii="Times New Roman" w:hAnsi="Times New Roman" w:cs="Times New Roman"/>
        </w:rPr>
        <w:t xml:space="preserve"> vabi na</w:t>
      </w:r>
      <w:r w:rsidR="001D0870" w:rsidRPr="00174614">
        <w:rPr>
          <w:rFonts w:ascii="Times New Roman" w:hAnsi="Times New Roman" w:cs="Times New Roman"/>
        </w:rPr>
        <w:t xml:space="preserve"> </w:t>
      </w:r>
      <w:r w:rsidRPr="00174614">
        <w:rPr>
          <w:rFonts w:ascii="Times New Roman" w:hAnsi="Times New Roman" w:cs="Times New Roman"/>
          <w:b/>
          <w:bCs/>
        </w:rPr>
        <w:t>1</w:t>
      </w:r>
      <w:r w:rsidR="008B3454" w:rsidRPr="00174614">
        <w:rPr>
          <w:rFonts w:ascii="Times New Roman" w:hAnsi="Times New Roman" w:cs="Times New Roman"/>
          <w:b/>
          <w:bCs/>
        </w:rPr>
        <w:t>6</w:t>
      </w:r>
      <w:r w:rsidRPr="00174614">
        <w:rPr>
          <w:rFonts w:ascii="Times New Roman" w:hAnsi="Times New Roman" w:cs="Times New Roman"/>
          <w:b/>
          <w:bCs/>
        </w:rPr>
        <w:t>. mednarodni prevajalski seminar slovenske književnosti</w:t>
      </w:r>
      <w:r w:rsidRPr="00174614">
        <w:rPr>
          <w:rFonts w:ascii="Times New Roman" w:hAnsi="Times New Roman" w:cs="Times New Roman"/>
        </w:rPr>
        <w:t>, ki bo</w:t>
      </w:r>
      <w:r w:rsidR="001D0870" w:rsidRPr="00174614">
        <w:rPr>
          <w:rFonts w:ascii="Times New Roman" w:hAnsi="Times New Roman" w:cs="Times New Roman"/>
        </w:rPr>
        <w:t xml:space="preserve"> </w:t>
      </w:r>
      <w:r w:rsidRPr="00174614">
        <w:rPr>
          <w:rFonts w:ascii="Times New Roman" w:hAnsi="Times New Roman" w:cs="Times New Roman"/>
          <w:b/>
          <w:bCs/>
        </w:rPr>
        <w:t xml:space="preserve">med </w:t>
      </w:r>
      <w:r w:rsidR="00FD679C" w:rsidRPr="00174614">
        <w:rPr>
          <w:rFonts w:ascii="Times New Roman" w:hAnsi="Times New Roman" w:cs="Times New Roman"/>
          <w:b/>
          <w:bCs/>
        </w:rPr>
        <w:t>17. in 21. avgustom</w:t>
      </w:r>
      <w:r w:rsidRPr="00174614">
        <w:rPr>
          <w:rFonts w:ascii="Times New Roman" w:hAnsi="Times New Roman" w:cs="Times New Roman"/>
          <w:b/>
          <w:bCs/>
        </w:rPr>
        <w:t xml:space="preserve"> 202</w:t>
      </w:r>
      <w:r w:rsidR="008B3454" w:rsidRPr="00174614">
        <w:rPr>
          <w:rFonts w:ascii="Times New Roman" w:hAnsi="Times New Roman" w:cs="Times New Roman"/>
          <w:b/>
          <w:bCs/>
        </w:rPr>
        <w:t>6</w:t>
      </w:r>
      <w:r w:rsidR="001D0870" w:rsidRPr="00174614">
        <w:rPr>
          <w:rFonts w:ascii="Times New Roman" w:hAnsi="Times New Roman" w:cs="Times New Roman"/>
          <w:b/>
          <w:bCs/>
        </w:rPr>
        <w:t xml:space="preserve"> </w:t>
      </w:r>
      <w:r w:rsidRPr="00174614">
        <w:rPr>
          <w:rFonts w:ascii="Times New Roman" w:hAnsi="Times New Roman" w:cs="Times New Roman"/>
          <w:b/>
          <w:bCs/>
        </w:rPr>
        <w:t>v Ljubljani in Mariboru.</w:t>
      </w:r>
    </w:p>
    <w:p w14:paraId="1C7F8006" w14:textId="77777777" w:rsidR="00E703E7" w:rsidRPr="00174614" w:rsidRDefault="00E703E7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14960299"/>
    </w:p>
    <w:p w14:paraId="5D301791" w14:textId="1D5E0744" w:rsidR="00E703E7" w:rsidRPr="00174614" w:rsidRDefault="006D79ED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Prevajalski seminar</w:t>
      </w:r>
      <w:r w:rsidR="008B3454" w:rsidRPr="00174614">
        <w:rPr>
          <w:rFonts w:ascii="Times New Roman" w:hAnsi="Times New Roman" w:cs="Times New Roman"/>
        </w:rPr>
        <w:t xml:space="preserve"> sestavljajo prevajalske delavnice, srečanja z avtorji in avtoricami ter strokovna predavanja</w:t>
      </w:r>
      <w:r w:rsidR="00157F1B" w:rsidRPr="00174614">
        <w:rPr>
          <w:rFonts w:ascii="Times New Roman" w:hAnsi="Times New Roman" w:cs="Times New Roman"/>
        </w:rPr>
        <w:t xml:space="preserve"> na temo sodobne slovenske književnosti, prevodoslovja, založništva in promocije slovenske literature</w:t>
      </w:r>
      <w:r w:rsidR="008B3454" w:rsidRPr="00174614">
        <w:rPr>
          <w:rFonts w:ascii="Times New Roman" w:hAnsi="Times New Roman" w:cs="Times New Roman"/>
        </w:rPr>
        <w:t>.</w:t>
      </w:r>
      <w:bookmarkEnd w:id="0"/>
    </w:p>
    <w:p w14:paraId="4EE9A325" w14:textId="77777777" w:rsidR="00E703E7" w:rsidRPr="00174614" w:rsidRDefault="00E703E7" w:rsidP="00E703E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6BED0F" w14:textId="342A0CC8" w:rsidR="006D79ED" w:rsidRPr="00425CD5" w:rsidRDefault="008B3454" w:rsidP="00E703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25CD5">
        <w:rPr>
          <w:rFonts w:ascii="Times New Roman" w:hAnsi="Times New Roman" w:cs="Times New Roman"/>
          <w:b/>
          <w:bCs/>
        </w:rPr>
        <w:t>Za leto 2026 smo izbrali</w:t>
      </w:r>
      <w:r w:rsidR="006D79ED" w:rsidRPr="00425CD5">
        <w:rPr>
          <w:rFonts w:ascii="Times New Roman" w:hAnsi="Times New Roman" w:cs="Times New Roman"/>
          <w:b/>
          <w:bCs/>
        </w:rPr>
        <w:t>:</w:t>
      </w:r>
    </w:p>
    <w:p w14:paraId="0A481A69" w14:textId="38FF9605" w:rsidR="006D79ED" w:rsidRPr="00CD6240" w:rsidRDefault="005E4951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 xml:space="preserve">1. </w:t>
      </w:r>
      <w:r w:rsidR="009F62BA" w:rsidRPr="00174614">
        <w:rPr>
          <w:rFonts w:ascii="Times New Roman" w:hAnsi="Times New Roman" w:cs="Times New Roman"/>
        </w:rPr>
        <w:t xml:space="preserve">Andrej E. Skubic: </w:t>
      </w:r>
      <w:r w:rsidR="009F62BA" w:rsidRPr="00174614">
        <w:rPr>
          <w:rFonts w:ascii="Times New Roman" w:hAnsi="Times New Roman" w:cs="Times New Roman"/>
          <w:i/>
          <w:iCs/>
        </w:rPr>
        <w:t>Lahko bi umrl na tem kavču z mano</w:t>
      </w:r>
      <w:r w:rsidR="00CD6240">
        <w:rPr>
          <w:rFonts w:ascii="Times New Roman" w:hAnsi="Times New Roman" w:cs="Times New Roman"/>
          <w:i/>
          <w:iCs/>
        </w:rPr>
        <w:t xml:space="preserve"> </w:t>
      </w:r>
      <w:r w:rsidR="00CD6240" w:rsidRPr="00CD6240">
        <w:rPr>
          <w:rFonts w:ascii="Times New Roman" w:hAnsi="Times New Roman" w:cs="Times New Roman"/>
        </w:rPr>
        <w:t>(Mladinska knjiga, 2024)</w:t>
      </w:r>
    </w:p>
    <w:p w14:paraId="0468B625" w14:textId="334DA7D4" w:rsidR="005E4951" w:rsidRPr="00174614" w:rsidRDefault="005E4951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 xml:space="preserve">2. </w:t>
      </w:r>
      <w:r w:rsidR="009F62BA" w:rsidRPr="00174614">
        <w:rPr>
          <w:rFonts w:ascii="Times New Roman" w:hAnsi="Times New Roman" w:cs="Times New Roman"/>
        </w:rPr>
        <w:t xml:space="preserve">Ana Svetel: </w:t>
      </w:r>
      <w:r w:rsidR="009F62BA" w:rsidRPr="00174614">
        <w:rPr>
          <w:rFonts w:ascii="Times New Roman" w:hAnsi="Times New Roman" w:cs="Times New Roman"/>
          <w:i/>
          <w:iCs/>
        </w:rPr>
        <w:t>Steklene stene</w:t>
      </w:r>
      <w:r w:rsidR="00CD6240">
        <w:rPr>
          <w:rFonts w:ascii="Times New Roman" w:hAnsi="Times New Roman" w:cs="Times New Roman"/>
          <w:i/>
          <w:iCs/>
        </w:rPr>
        <w:t xml:space="preserve"> </w:t>
      </w:r>
      <w:r w:rsidR="00CD6240" w:rsidRPr="00CD6240">
        <w:rPr>
          <w:rFonts w:ascii="Tahoma" w:hAnsi="Tahoma" w:cs="Tahoma"/>
          <w:i/>
          <w:iCs/>
        </w:rPr>
        <w:t>﻿</w:t>
      </w:r>
      <w:r w:rsidR="00CD6240" w:rsidRPr="00CD6240">
        <w:rPr>
          <w:rFonts w:ascii="Times New Roman" w:hAnsi="Times New Roman" w:cs="Times New Roman"/>
        </w:rPr>
        <w:t>(Beletrina, 2024)</w:t>
      </w:r>
    </w:p>
    <w:p w14:paraId="264C27EA" w14:textId="6B35F944" w:rsidR="005E4951" w:rsidRPr="00174614" w:rsidRDefault="005E4951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3.</w:t>
      </w:r>
      <w:r w:rsidR="009F62BA" w:rsidRPr="00174614">
        <w:rPr>
          <w:rFonts w:ascii="Times New Roman" w:hAnsi="Times New Roman" w:cs="Times New Roman"/>
        </w:rPr>
        <w:t xml:space="preserve"> Simona Hamer: </w:t>
      </w:r>
      <w:r w:rsidR="009F62BA" w:rsidRPr="00174614">
        <w:rPr>
          <w:rFonts w:ascii="Times New Roman" w:hAnsi="Times New Roman" w:cs="Times New Roman"/>
          <w:i/>
          <w:iCs/>
        </w:rPr>
        <w:t>Cimra</w:t>
      </w:r>
      <w:r w:rsidR="00CD6240">
        <w:rPr>
          <w:rFonts w:ascii="Times New Roman" w:hAnsi="Times New Roman" w:cs="Times New Roman"/>
          <w:i/>
          <w:iCs/>
        </w:rPr>
        <w:t xml:space="preserve"> </w:t>
      </w:r>
      <w:r w:rsidR="00CD6240" w:rsidRPr="00CD6240">
        <w:rPr>
          <w:rFonts w:ascii="Times New Roman" w:hAnsi="Times New Roman" w:cs="Times New Roman"/>
        </w:rPr>
        <w:t>(Cankarjeva založba, 2025)</w:t>
      </w:r>
    </w:p>
    <w:p w14:paraId="3EC262D7" w14:textId="77777777" w:rsidR="00E703E7" w:rsidRPr="00174614" w:rsidRDefault="00E703E7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35B8BD" w14:textId="3DE6DF35" w:rsidR="006D79ED" w:rsidRPr="00174614" w:rsidRDefault="004A4C00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  <w:b/>
          <w:bCs/>
        </w:rPr>
        <w:t>U</w:t>
      </w:r>
      <w:r w:rsidR="006D79ED" w:rsidRPr="00174614">
        <w:rPr>
          <w:rFonts w:ascii="Times New Roman" w:hAnsi="Times New Roman" w:cs="Times New Roman"/>
          <w:b/>
          <w:bCs/>
        </w:rPr>
        <w:t>deležencem nudimo:</w:t>
      </w:r>
    </w:p>
    <w:p w14:paraId="6DFD17E7" w14:textId="16192A07" w:rsidR="006D79ED" w:rsidRPr="00174614" w:rsidRDefault="006D79ED" w:rsidP="00E703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brezplačno udeležbo na seminarju</w:t>
      </w:r>
      <w:r w:rsidR="00174614">
        <w:rPr>
          <w:rFonts w:ascii="Times New Roman" w:hAnsi="Times New Roman" w:cs="Times New Roman"/>
        </w:rPr>
        <w:t>;</w:t>
      </w:r>
    </w:p>
    <w:p w14:paraId="218AF2D4" w14:textId="21154EE4" w:rsidR="006D79ED" w:rsidRPr="00174614" w:rsidRDefault="00CD6240" w:rsidP="00E703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</w:t>
      </w:r>
      <w:r w:rsidR="006D79ED" w:rsidRPr="0017461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5</w:t>
      </w:r>
      <w:r w:rsidR="006D79ED" w:rsidRPr="00174614">
        <w:rPr>
          <w:rFonts w:ascii="Times New Roman" w:hAnsi="Times New Roman" w:cs="Times New Roman"/>
        </w:rPr>
        <w:t>) brezplačnih nočitev s polnim penzionom v času seminarja (med</w:t>
      </w:r>
      <w:r w:rsidR="00157F1B" w:rsidRPr="00174614">
        <w:rPr>
          <w:rFonts w:ascii="Times New Roman" w:hAnsi="Times New Roman" w:cs="Times New Roman"/>
        </w:rPr>
        <w:t xml:space="preserve"> </w:t>
      </w:r>
      <w:r w:rsidR="00FD679C" w:rsidRPr="00174614">
        <w:rPr>
          <w:rFonts w:ascii="Times New Roman" w:hAnsi="Times New Roman" w:cs="Times New Roman"/>
        </w:rPr>
        <w:t>16. in 21. avgustom</w:t>
      </w:r>
      <w:r w:rsidR="006D79ED" w:rsidRPr="00174614">
        <w:rPr>
          <w:rFonts w:ascii="Times New Roman" w:hAnsi="Times New Roman" w:cs="Times New Roman"/>
        </w:rPr>
        <w:t xml:space="preserve">; </w:t>
      </w:r>
      <w:r w:rsidR="00166033" w:rsidRPr="00174614">
        <w:rPr>
          <w:rFonts w:ascii="Times New Roman" w:hAnsi="Times New Roman" w:cs="Times New Roman"/>
        </w:rPr>
        <w:t xml:space="preserve">z možnostjo dodatne, če bo zaradi potovalnih načrtov to potrebno, vse druge </w:t>
      </w:r>
      <w:r w:rsidR="006D79ED" w:rsidRPr="00174614">
        <w:rPr>
          <w:rFonts w:ascii="Times New Roman" w:hAnsi="Times New Roman" w:cs="Times New Roman"/>
        </w:rPr>
        <w:t>nočitve si seminaristi krijejo sami)</w:t>
      </w:r>
      <w:r w:rsidR="00174614">
        <w:rPr>
          <w:rFonts w:ascii="Times New Roman" w:hAnsi="Times New Roman" w:cs="Times New Roman"/>
        </w:rPr>
        <w:t>;</w:t>
      </w:r>
    </w:p>
    <w:p w14:paraId="6A9276DF" w14:textId="2E5BE73D" w:rsidR="006D79ED" w:rsidRPr="00174614" w:rsidRDefault="006D79ED" w:rsidP="00E703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kritje potnih stroškov do višine 500 evrov za Evropo in do 800 evrov zunaj Evrope. Med upravičene stroške sodijo potni stroški v mednarodnem prometu, in sicer za vlak (2. razred), avtobus, letalo (ekonomski razred) ali kilometrina</w:t>
      </w:r>
      <w:r w:rsidR="00CD6240">
        <w:rPr>
          <w:rFonts w:ascii="Times New Roman" w:hAnsi="Times New Roman" w:cs="Times New Roman"/>
        </w:rPr>
        <w:t>*</w:t>
      </w:r>
      <w:r w:rsidRPr="00174614">
        <w:rPr>
          <w:rFonts w:ascii="Times New Roman" w:hAnsi="Times New Roman" w:cs="Times New Roman"/>
        </w:rPr>
        <w:t>, vendar se kilometrina lahko uveljavlja</w:t>
      </w:r>
      <w:r w:rsidR="00A93B15">
        <w:rPr>
          <w:rFonts w:ascii="Times New Roman" w:hAnsi="Times New Roman" w:cs="Times New Roman"/>
        </w:rPr>
        <w:t xml:space="preserve"> </w:t>
      </w:r>
      <w:r w:rsidRPr="00174614">
        <w:rPr>
          <w:rFonts w:ascii="Times New Roman" w:hAnsi="Times New Roman" w:cs="Times New Roman"/>
        </w:rPr>
        <w:t>največ</w:t>
      </w:r>
      <w:r w:rsidR="00840660" w:rsidRPr="00174614">
        <w:rPr>
          <w:rFonts w:ascii="Times New Roman" w:hAnsi="Times New Roman" w:cs="Times New Roman"/>
        </w:rPr>
        <w:t xml:space="preserve"> </w:t>
      </w:r>
      <w:r w:rsidR="007B1515">
        <w:rPr>
          <w:rFonts w:ascii="Times New Roman" w:hAnsi="Times New Roman" w:cs="Times New Roman"/>
        </w:rPr>
        <w:t xml:space="preserve">do </w:t>
      </w:r>
      <w:r w:rsidR="0019396D">
        <w:rPr>
          <w:rFonts w:ascii="Times New Roman" w:hAnsi="Times New Roman" w:cs="Times New Roman"/>
        </w:rPr>
        <w:t xml:space="preserve">tolikšnega obsega, da končni potni stroški ne presežejo 500 evrov, </w:t>
      </w:r>
      <w:r w:rsidR="00425CD5">
        <w:rPr>
          <w:rFonts w:ascii="Times New Roman" w:hAnsi="Times New Roman" w:cs="Times New Roman"/>
        </w:rPr>
        <w:t>v kar se vštevajo</w:t>
      </w:r>
      <w:r w:rsidRPr="00174614">
        <w:rPr>
          <w:rFonts w:ascii="Times New Roman" w:hAnsi="Times New Roman" w:cs="Times New Roman"/>
        </w:rPr>
        <w:t xml:space="preserve"> tudi stroški vinjet,</w:t>
      </w:r>
      <w:r w:rsidR="009F62BA" w:rsidRPr="00174614">
        <w:rPr>
          <w:rFonts w:ascii="Times New Roman" w:hAnsi="Times New Roman" w:cs="Times New Roman"/>
        </w:rPr>
        <w:t xml:space="preserve"> cestnin, predornin, parkirnin</w:t>
      </w:r>
      <w:r w:rsidR="00425CD5">
        <w:rPr>
          <w:rFonts w:ascii="Times New Roman" w:hAnsi="Times New Roman" w:cs="Times New Roman"/>
        </w:rPr>
        <w:t>. Upravičeni stroški so tudi stroški</w:t>
      </w:r>
      <w:r w:rsidRPr="00174614">
        <w:rPr>
          <w:rFonts w:ascii="Times New Roman" w:hAnsi="Times New Roman" w:cs="Times New Roman"/>
        </w:rPr>
        <w:t xml:space="preserve"> javnih prevozov v tujini in stroški vizumov.</w:t>
      </w:r>
    </w:p>
    <w:p w14:paraId="792BDE8C" w14:textId="77777777" w:rsidR="009F62BA" w:rsidRPr="00174614" w:rsidRDefault="009F62BA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2323D" w14:textId="7A394381" w:rsidR="009F62BA" w:rsidRPr="00174614" w:rsidRDefault="004A4C00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  <w:b/>
          <w:bCs/>
        </w:rPr>
        <w:t>P</w:t>
      </w:r>
      <w:r w:rsidR="009F62BA" w:rsidRPr="00174614">
        <w:rPr>
          <w:rFonts w:ascii="Times New Roman" w:hAnsi="Times New Roman" w:cs="Times New Roman"/>
          <w:b/>
          <w:bCs/>
        </w:rPr>
        <w:t>revajalci se zavežejo, da bodo:</w:t>
      </w:r>
    </w:p>
    <w:p w14:paraId="482E33FD" w14:textId="1889FB50" w:rsidR="009F62BA" w:rsidRPr="00174614" w:rsidRDefault="00E703E7" w:rsidP="00E703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n</w:t>
      </w:r>
      <w:r w:rsidR="009F62BA" w:rsidRPr="00174614">
        <w:rPr>
          <w:rFonts w:ascii="Times New Roman" w:hAnsi="Times New Roman" w:cs="Times New Roman"/>
        </w:rPr>
        <w:t xml:space="preserve">ajpozneje do </w:t>
      </w:r>
      <w:r w:rsidR="00174614" w:rsidRPr="00174614">
        <w:rPr>
          <w:rFonts w:ascii="Times New Roman" w:hAnsi="Times New Roman" w:cs="Times New Roman"/>
          <w:b/>
          <w:bCs/>
        </w:rPr>
        <w:t>3. 8. 2026</w:t>
      </w:r>
      <w:r w:rsidR="009F62BA" w:rsidRPr="00174614">
        <w:rPr>
          <w:rFonts w:ascii="Times New Roman" w:hAnsi="Times New Roman" w:cs="Times New Roman"/>
          <w:b/>
          <w:bCs/>
        </w:rPr>
        <w:t xml:space="preserve"> </w:t>
      </w:r>
      <w:r w:rsidR="009F62BA" w:rsidRPr="00174614">
        <w:rPr>
          <w:rFonts w:ascii="Times New Roman" w:hAnsi="Times New Roman" w:cs="Times New Roman"/>
        </w:rPr>
        <w:t xml:space="preserve">oddali </w:t>
      </w:r>
      <w:r w:rsidRPr="00174614">
        <w:rPr>
          <w:rFonts w:ascii="Times New Roman" w:hAnsi="Times New Roman" w:cs="Times New Roman"/>
        </w:rPr>
        <w:t xml:space="preserve">delovne prevode </w:t>
      </w:r>
      <w:r w:rsidR="009F62BA" w:rsidRPr="00174614">
        <w:rPr>
          <w:rFonts w:ascii="Times New Roman" w:hAnsi="Times New Roman" w:cs="Times New Roman"/>
        </w:rPr>
        <w:t>izbran</w:t>
      </w:r>
      <w:r w:rsidRPr="00174614">
        <w:rPr>
          <w:rFonts w:ascii="Times New Roman" w:hAnsi="Times New Roman" w:cs="Times New Roman"/>
        </w:rPr>
        <w:t>ih</w:t>
      </w:r>
      <w:r w:rsidR="009F62BA" w:rsidRPr="00174614">
        <w:rPr>
          <w:rFonts w:ascii="Times New Roman" w:hAnsi="Times New Roman" w:cs="Times New Roman"/>
        </w:rPr>
        <w:t xml:space="preserve"> odlomk</w:t>
      </w:r>
      <w:r w:rsidRPr="00174614">
        <w:rPr>
          <w:rFonts w:ascii="Times New Roman" w:hAnsi="Times New Roman" w:cs="Times New Roman"/>
        </w:rPr>
        <w:t>ov;</w:t>
      </w:r>
      <w:r w:rsidR="009F62BA" w:rsidRPr="00174614">
        <w:rPr>
          <w:rFonts w:ascii="Times New Roman" w:hAnsi="Times New Roman" w:cs="Times New Roman"/>
        </w:rPr>
        <w:t xml:space="preserve"> </w:t>
      </w:r>
    </w:p>
    <w:p w14:paraId="2F8D450E" w14:textId="56D717EE" w:rsidR="009F62BA" w:rsidRPr="00174614" w:rsidRDefault="009F62BA" w:rsidP="00E703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po seminarj</w:t>
      </w:r>
      <w:r w:rsidR="00E703E7" w:rsidRPr="00174614">
        <w:rPr>
          <w:rFonts w:ascii="Times New Roman" w:hAnsi="Times New Roman" w:cs="Times New Roman"/>
        </w:rPr>
        <w:t>u</w:t>
      </w:r>
      <w:r w:rsidRPr="00174614">
        <w:rPr>
          <w:rFonts w:ascii="Times New Roman" w:hAnsi="Times New Roman" w:cs="Times New Roman"/>
        </w:rPr>
        <w:t xml:space="preserve"> do roka, dogovorjenega z vodjo seminarja, oddali popravljene prevode obravnavanih besedil;</w:t>
      </w:r>
    </w:p>
    <w:p w14:paraId="599F0340" w14:textId="14BDF99A" w:rsidR="009F62BA" w:rsidRPr="00174614" w:rsidRDefault="009F62BA" w:rsidP="00E703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 xml:space="preserve">v roku dveh let po seminarju v relevantnem tiskanem ali spletnem mediju objavili prevod vsaj enega od obravnavanih besedil oziroma odlomkov; dokazila o objavi bodo v vednost posredovali kontaktni osebi. </w:t>
      </w:r>
    </w:p>
    <w:p w14:paraId="605CDA48" w14:textId="77777777" w:rsidR="00174614" w:rsidRPr="00174614" w:rsidRDefault="00174614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C237D" w14:textId="7EF8C278" w:rsidR="009F62BA" w:rsidRPr="00174614" w:rsidRDefault="00174614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Prevajalci so lahko za mednarodni prevajalski seminar</w:t>
      </w:r>
      <w:r w:rsidRPr="00174614">
        <w:rPr>
          <w:rFonts w:ascii="Times New Roman" w:hAnsi="Times New Roman" w:cs="Times New Roman"/>
          <w:b/>
          <w:bCs/>
        </w:rPr>
        <w:t xml:space="preserve"> izbrani le vsako drugo leto in če so opravili vse obveznosti s preteklih seminarjev</w:t>
      </w:r>
      <w:r>
        <w:rPr>
          <w:rFonts w:ascii="Times New Roman" w:hAnsi="Times New Roman" w:cs="Times New Roman"/>
          <w:b/>
          <w:bCs/>
        </w:rPr>
        <w:t>.</w:t>
      </w:r>
      <w:r w:rsidR="00251EB0">
        <w:rPr>
          <w:rFonts w:ascii="Times New Roman" w:hAnsi="Times New Roman" w:cs="Times New Roman"/>
          <w:b/>
          <w:bCs/>
        </w:rPr>
        <w:t xml:space="preserve"> </w:t>
      </w:r>
      <w:r w:rsidR="00251EB0" w:rsidRPr="00251EB0">
        <w:rPr>
          <w:rFonts w:ascii="Times New Roman" w:hAnsi="Times New Roman" w:cs="Times New Roman"/>
          <w:b/>
          <w:bCs/>
        </w:rPr>
        <w:t>Izločeni bodo kandidati, ki so se v letu 2025 udeležili 15. prevajalskega seminarja slovenske književnosti.</w:t>
      </w:r>
      <w:r w:rsidR="00251EB0" w:rsidRPr="00D34FE9">
        <w:rPr>
          <w:rFonts w:ascii="Times New Roman" w:hAnsi="Times New Roman" w:cs="Times New Roman"/>
        </w:rPr>
        <w:t xml:space="preserve"> </w:t>
      </w:r>
      <w:r w:rsidR="005C1346">
        <w:rPr>
          <w:rFonts w:ascii="Times New Roman" w:hAnsi="Times New Roman" w:cs="Times New Roman"/>
          <w:b/>
          <w:bCs/>
        </w:rPr>
        <w:t xml:space="preserve"> Izbranih bo največ 12 prevajalcev. </w:t>
      </w:r>
    </w:p>
    <w:p w14:paraId="51E4645F" w14:textId="77777777" w:rsidR="00174614" w:rsidRPr="00174614" w:rsidRDefault="00174614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77774" w14:textId="77777777" w:rsidR="00E703E7" w:rsidRPr="00174614" w:rsidRDefault="006D79ED" w:rsidP="00E703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4614">
        <w:rPr>
          <w:rFonts w:ascii="Times New Roman" w:hAnsi="Times New Roman" w:cs="Times New Roman"/>
          <w:b/>
          <w:bCs/>
        </w:rPr>
        <w:t>Rok in način prijave</w:t>
      </w:r>
    </w:p>
    <w:p w14:paraId="17832FA3" w14:textId="22567B0C" w:rsidR="00E703E7" w:rsidRPr="00174614" w:rsidRDefault="006D79ED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Prijava mora biti izpolnjena</w:t>
      </w:r>
      <w:r w:rsidR="001D0870" w:rsidRPr="00174614">
        <w:rPr>
          <w:rFonts w:ascii="Times New Roman" w:hAnsi="Times New Roman" w:cs="Times New Roman"/>
        </w:rPr>
        <w:t xml:space="preserve"> </w:t>
      </w:r>
      <w:r w:rsidRPr="00174614">
        <w:rPr>
          <w:rFonts w:ascii="Times New Roman" w:hAnsi="Times New Roman" w:cs="Times New Roman"/>
          <w:b/>
          <w:bCs/>
        </w:rPr>
        <w:t>v slovenskem jeziku</w:t>
      </w:r>
      <w:r w:rsidR="001D0870" w:rsidRPr="00174614">
        <w:rPr>
          <w:rFonts w:ascii="Times New Roman" w:hAnsi="Times New Roman" w:cs="Times New Roman"/>
        </w:rPr>
        <w:t xml:space="preserve"> </w:t>
      </w:r>
      <w:r w:rsidRPr="00174614">
        <w:rPr>
          <w:rFonts w:ascii="Times New Roman" w:hAnsi="Times New Roman" w:cs="Times New Roman"/>
        </w:rPr>
        <w:t xml:space="preserve">na </w:t>
      </w:r>
      <w:r w:rsidRPr="00CD6240">
        <w:rPr>
          <w:rFonts w:ascii="Times New Roman" w:hAnsi="Times New Roman" w:cs="Times New Roman"/>
          <w:b/>
          <w:bCs/>
        </w:rPr>
        <w:t>prijavnem obrazcu</w:t>
      </w:r>
      <w:r w:rsidRPr="00174614">
        <w:rPr>
          <w:rFonts w:ascii="Times New Roman" w:hAnsi="Times New Roman" w:cs="Times New Roman"/>
        </w:rPr>
        <w:t xml:space="preserve"> </w:t>
      </w:r>
      <w:r w:rsidR="008965D4" w:rsidRPr="00174614">
        <w:rPr>
          <w:rFonts w:ascii="Times New Roman" w:hAnsi="Times New Roman" w:cs="Times New Roman"/>
        </w:rPr>
        <w:t>z obveznim</w:t>
      </w:r>
      <w:r w:rsidR="00B24634" w:rsidRPr="00174614">
        <w:rPr>
          <w:rFonts w:ascii="Times New Roman" w:hAnsi="Times New Roman" w:cs="Times New Roman"/>
        </w:rPr>
        <w:t>a</w:t>
      </w:r>
      <w:r w:rsidR="008965D4" w:rsidRPr="00174614">
        <w:rPr>
          <w:rFonts w:ascii="Times New Roman" w:hAnsi="Times New Roman" w:cs="Times New Roman"/>
        </w:rPr>
        <w:t xml:space="preserve"> prilogam</w:t>
      </w:r>
      <w:r w:rsidR="00B24634" w:rsidRPr="00174614">
        <w:rPr>
          <w:rFonts w:ascii="Times New Roman" w:hAnsi="Times New Roman" w:cs="Times New Roman"/>
        </w:rPr>
        <w:t>a</w:t>
      </w:r>
      <w:r w:rsidR="008965D4" w:rsidRPr="00174614">
        <w:rPr>
          <w:rFonts w:ascii="Times New Roman" w:hAnsi="Times New Roman" w:cs="Times New Roman"/>
        </w:rPr>
        <w:t xml:space="preserve"> </w:t>
      </w:r>
      <w:r w:rsidRPr="00174614">
        <w:rPr>
          <w:rFonts w:ascii="Times New Roman" w:hAnsi="Times New Roman" w:cs="Times New Roman"/>
        </w:rPr>
        <w:t>(</w:t>
      </w:r>
      <w:r w:rsidRPr="00CD6240">
        <w:rPr>
          <w:rFonts w:ascii="Times New Roman" w:hAnsi="Times New Roman" w:cs="Times New Roman"/>
          <w:b/>
          <w:bCs/>
        </w:rPr>
        <w:t>motivacijsko pismo in življenjepis</w:t>
      </w:r>
      <w:r w:rsidRPr="00174614">
        <w:rPr>
          <w:rFonts w:ascii="Times New Roman" w:hAnsi="Times New Roman" w:cs="Times New Roman"/>
        </w:rPr>
        <w:t>).</w:t>
      </w:r>
      <w:r w:rsidR="00E703E7" w:rsidRPr="00174614">
        <w:rPr>
          <w:rFonts w:ascii="Times New Roman" w:hAnsi="Times New Roman" w:cs="Times New Roman"/>
        </w:rPr>
        <w:t xml:space="preserve"> Prednostno bodo glede na strokovne reference obravnavani književni prevajalci, ki se na seminar prijavljajo prvič.</w:t>
      </w:r>
    </w:p>
    <w:p w14:paraId="13000C36" w14:textId="77777777" w:rsidR="00E703E7" w:rsidRPr="00174614" w:rsidRDefault="00E703E7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EACF36" w14:textId="6ABB4BE8" w:rsidR="006D79ED" w:rsidRPr="0019396D" w:rsidRDefault="006D79ED" w:rsidP="00E703E7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174614">
        <w:rPr>
          <w:rFonts w:ascii="Times New Roman" w:hAnsi="Times New Roman" w:cs="Times New Roman"/>
        </w:rPr>
        <w:t xml:space="preserve">Rok za zbiranje prijav prične teči na dan objave vabila na spletni strani JAK, </w:t>
      </w:r>
      <w:r w:rsidRPr="0019396D">
        <w:rPr>
          <w:rFonts w:ascii="Times New Roman" w:hAnsi="Times New Roman" w:cs="Times New Roman"/>
        </w:rPr>
        <w:t>tj.</w:t>
      </w:r>
      <w:r w:rsidR="001D0870" w:rsidRPr="0019396D">
        <w:rPr>
          <w:rFonts w:ascii="Times New Roman" w:hAnsi="Times New Roman" w:cs="Times New Roman"/>
        </w:rPr>
        <w:t xml:space="preserve"> </w:t>
      </w:r>
      <w:r w:rsidRPr="0019396D">
        <w:rPr>
          <w:rFonts w:ascii="Times New Roman" w:hAnsi="Times New Roman" w:cs="Times New Roman"/>
          <w:b/>
          <w:bCs/>
        </w:rPr>
        <w:t xml:space="preserve">v </w:t>
      </w:r>
      <w:r w:rsidR="002A1616">
        <w:rPr>
          <w:rFonts w:ascii="Times New Roman" w:hAnsi="Times New Roman" w:cs="Times New Roman"/>
          <w:b/>
          <w:bCs/>
        </w:rPr>
        <w:t>petek</w:t>
      </w:r>
      <w:r w:rsidRPr="0019396D">
        <w:rPr>
          <w:rFonts w:ascii="Times New Roman" w:hAnsi="Times New Roman" w:cs="Times New Roman"/>
          <w:b/>
          <w:bCs/>
        </w:rPr>
        <w:t>,</w:t>
      </w:r>
      <w:r w:rsidR="00157F1B" w:rsidRPr="0019396D">
        <w:rPr>
          <w:rFonts w:ascii="Times New Roman" w:hAnsi="Times New Roman" w:cs="Times New Roman"/>
          <w:b/>
          <w:bCs/>
        </w:rPr>
        <w:t xml:space="preserve"> </w:t>
      </w:r>
      <w:r w:rsidR="002A1616">
        <w:rPr>
          <w:rFonts w:ascii="Times New Roman" w:hAnsi="Times New Roman" w:cs="Times New Roman"/>
          <w:b/>
          <w:bCs/>
        </w:rPr>
        <w:t>3</w:t>
      </w:r>
      <w:r w:rsidR="0019396D">
        <w:rPr>
          <w:rFonts w:ascii="Times New Roman" w:hAnsi="Times New Roman" w:cs="Times New Roman"/>
          <w:b/>
          <w:bCs/>
        </w:rPr>
        <w:t>. 4.</w:t>
      </w:r>
      <w:r w:rsidR="00157F1B" w:rsidRPr="0019396D">
        <w:rPr>
          <w:rFonts w:ascii="Times New Roman" w:hAnsi="Times New Roman" w:cs="Times New Roman"/>
          <w:b/>
          <w:bCs/>
        </w:rPr>
        <w:t xml:space="preserve"> 2026</w:t>
      </w:r>
      <w:r w:rsidR="00CD6240">
        <w:rPr>
          <w:rFonts w:ascii="Times New Roman" w:hAnsi="Times New Roman" w:cs="Times New Roman"/>
          <w:b/>
          <w:bCs/>
        </w:rPr>
        <w:t>,</w:t>
      </w:r>
      <w:r w:rsidR="00157F1B" w:rsidRPr="0019396D">
        <w:rPr>
          <w:rFonts w:ascii="Times New Roman" w:hAnsi="Times New Roman" w:cs="Times New Roman"/>
          <w:b/>
          <w:bCs/>
        </w:rPr>
        <w:t xml:space="preserve"> </w:t>
      </w:r>
      <w:r w:rsidRPr="0019396D">
        <w:rPr>
          <w:rFonts w:ascii="Times New Roman" w:hAnsi="Times New Roman" w:cs="Times New Roman"/>
        </w:rPr>
        <w:t>in traja do</w:t>
      </w:r>
      <w:r w:rsidR="00157F1B" w:rsidRPr="0019396D">
        <w:rPr>
          <w:rFonts w:ascii="Times New Roman" w:hAnsi="Times New Roman" w:cs="Times New Roman"/>
        </w:rPr>
        <w:t xml:space="preserve"> </w:t>
      </w:r>
      <w:r w:rsidR="002A1616">
        <w:rPr>
          <w:rFonts w:ascii="Times New Roman" w:hAnsi="Times New Roman" w:cs="Times New Roman"/>
          <w:b/>
          <w:bCs/>
        </w:rPr>
        <w:t>ponedeljka</w:t>
      </w:r>
      <w:r w:rsidR="007B1515" w:rsidRPr="0019396D">
        <w:rPr>
          <w:rFonts w:ascii="Times New Roman" w:hAnsi="Times New Roman" w:cs="Times New Roman"/>
          <w:b/>
          <w:bCs/>
        </w:rPr>
        <w:t>,</w:t>
      </w:r>
      <w:r w:rsidR="007B1515" w:rsidRPr="0019396D">
        <w:rPr>
          <w:rFonts w:ascii="Times New Roman" w:hAnsi="Times New Roman" w:cs="Times New Roman"/>
        </w:rPr>
        <w:t xml:space="preserve"> </w:t>
      </w:r>
      <w:r w:rsidR="002A1616">
        <w:rPr>
          <w:rFonts w:ascii="Times New Roman" w:hAnsi="Times New Roman" w:cs="Times New Roman"/>
          <w:b/>
          <w:bCs/>
        </w:rPr>
        <w:t>4</w:t>
      </w:r>
      <w:r w:rsidR="00174614" w:rsidRPr="0019396D">
        <w:rPr>
          <w:rFonts w:ascii="Times New Roman" w:hAnsi="Times New Roman" w:cs="Times New Roman"/>
          <w:b/>
          <w:bCs/>
        </w:rPr>
        <w:t xml:space="preserve">. </w:t>
      </w:r>
      <w:r w:rsidR="002A1616">
        <w:rPr>
          <w:rFonts w:ascii="Times New Roman" w:hAnsi="Times New Roman" w:cs="Times New Roman"/>
          <w:b/>
          <w:bCs/>
        </w:rPr>
        <w:t>5</w:t>
      </w:r>
      <w:r w:rsidR="00174614" w:rsidRPr="0019396D">
        <w:rPr>
          <w:rFonts w:ascii="Times New Roman" w:hAnsi="Times New Roman" w:cs="Times New Roman"/>
          <w:b/>
          <w:bCs/>
        </w:rPr>
        <w:t xml:space="preserve">. </w:t>
      </w:r>
      <w:r w:rsidR="00157F1B" w:rsidRPr="0019396D">
        <w:rPr>
          <w:rFonts w:ascii="Times New Roman" w:hAnsi="Times New Roman" w:cs="Times New Roman"/>
          <w:b/>
          <w:bCs/>
        </w:rPr>
        <w:t>2026</w:t>
      </w:r>
      <w:r w:rsidRPr="0019396D">
        <w:rPr>
          <w:rFonts w:ascii="Times New Roman" w:hAnsi="Times New Roman" w:cs="Times New Roman"/>
          <w:b/>
          <w:bCs/>
        </w:rPr>
        <w:t>.</w:t>
      </w:r>
    </w:p>
    <w:p w14:paraId="6F779775" w14:textId="77777777" w:rsidR="00E703E7" w:rsidRDefault="00E703E7" w:rsidP="00E703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7A0512" w14:textId="77777777" w:rsidR="007B1515" w:rsidRPr="00174614" w:rsidRDefault="007B1515" w:rsidP="007B15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4614">
        <w:rPr>
          <w:rFonts w:ascii="Times New Roman" w:hAnsi="Times New Roman" w:cs="Times New Roman"/>
        </w:rPr>
        <w:t>Kontaktna oseba za pošiljanje prijavnih obrazcev, delovnih in končnih prevodov ter druge dokumentacije</w:t>
      </w:r>
      <w:r w:rsidRPr="00174614">
        <w:rPr>
          <w:rFonts w:ascii="Times New Roman" w:hAnsi="Times New Roman" w:cs="Times New Roman"/>
          <w:b/>
          <w:bCs/>
        </w:rPr>
        <w:t xml:space="preserve">: Iztok Ilc, </w:t>
      </w:r>
      <w:hyperlink r:id="rId7" w:history="1">
        <w:r w:rsidRPr="00174614">
          <w:rPr>
            <w:rStyle w:val="Hiperpovezava"/>
            <w:rFonts w:ascii="Times New Roman" w:hAnsi="Times New Roman" w:cs="Times New Roman"/>
            <w:b/>
            <w:bCs/>
          </w:rPr>
          <w:t>iztok.ilc@jakrs.si</w:t>
        </w:r>
      </w:hyperlink>
      <w:r w:rsidRPr="00174614">
        <w:rPr>
          <w:rFonts w:ascii="Times New Roman" w:hAnsi="Times New Roman" w:cs="Times New Roman"/>
          <w:b/>
          <w:bCs/>
        </w:rPr>
        <w:t>.</w:t>
      </w:r>
    </w:p>
    <w:p w14:paraId="4CECF4D9" w14:textId="77777777" w:rsidR="007B1515" w:rsidRPr="00174614" w:rsidRDefault="007B1515" w:rsidP="00E703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D54B43" w14:textId="77777777" w:rsidR="00E703E7" w:rsidRPr="00174614" w:rsidRDefault="006D79ED" w:rsidP="00E703E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74614">
        <w:rPr>
          <w:rFonts w:ascii="Times New Roman" w:hAnsi="Times New Roman" w:cs="Times New Roman"/>
          <w:b/>
          <w:bCs/>
        </w:rPr>
        <w:t>Obveščanje o izboru</w:t>
      </w:r>
    </w:p>
    <w:p w14:paraId="7C046DC7" w14:textId="2DED5067" w:rsidR="006D79ED" w:rsidRDefault="006D79ED" w:rsidP="00E703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>Prijavljeni kandidati in kandidatke bodo o izboru obveščeni</w:t>
      </w:r>
      <w:r w:rsidR="001D0870" w:rsidRPr="00174614">
        <w:rPr>
          <w:rFonts w:ascii="Times New Roman" w:hAnsi="Times New Roman" w:cs="Times New Roman"/>
        </w:rPr>
        <w:t xml:space="preserve"> </w:t>
      </w:r>
      <w:r w:rsidR="00150781" w:rsidRPr="00174614">
        <w:rPr>
          <w:rFonts w:ascii="Times New Roman" w:hAnsi="Times New Roman" w:cs="Times New Roman"/>
          <w:b/>
          <w:bCs/>
        </w:rPr>
        <w:t>predvidoma</w:t>
      </w:r>
      <w:r w:rsidRPr="00174614">
        <w:rPr>
          <w:rFonts w:ascii="Times New Roman" w:hAnsi="Times New Roman" w:cs="Times New Roman"/>
          <w:b/>
          <w:bCs/>
        </w:rPr>
        <w:t xml:space="preserve"> v </w:t>
      </w:r>
      <w:r w:rsidR="00486295" w:rsidRPr="00174614">
        <w:rPr>
          <w:rFonts w:ascii="Times New Roman" w:hAnsi="Times New Roman" w:cs="Times New Roman"/>
          <w:b/>
          <w:bCs/>
        </w:rPr>
        <w:t>1</w:t>
      </w:r>
      <w:r w:rsidR="007B1515">
        <w:rPr>
          <w:rFonts w:ascii="Times New Roman" w:hAnsi="Times New Roman" w:cs="Times New Roman"/>
          <w:b/>
          <w:bCs/>
        </w:rPr>
        <w:t>4</w:t>
      </w:r>
      <w:r w:rsidRPr="00174614">
        <w:rPr>
          <w:rFonts w:ascii="Times New Roman" w:hAnsi="Times New Roman" w:cs="Times New Roman"/>
          <w:b/>
          <w:bCs/>
        </w:rPr>
        <w:t xml:space="preserve"> dneh</w:t>
      </w:r>
      <w:r w:rsidR="001D0870" w:rsidRPr="00174614">
        <w:rPr>
          <w:rFonts w:ascii="Times New Roman" w:hAnsi="Times New Roman" w:cs="Times New Roman"/>
        </w:rPr>
        <w:t xml:space="preserve"> </w:t>
      </w:r>
      <w:r w:rsidRPr="00174614">
        <w:rPr>
          <w:rFonts w:ascii="Times New Roman" w:hAnsi="Times New Roman" w:cs="Times New Roman"/>
        </w:rPr>
        <w:t xml:space="preserve">po </w:t>
      </w:r>
      <w:r w:rsidR="00840660" w:rsidRPr="00174614">
        <w:rPr>
          <w:rFonts w:ascii="Times New Roman" w:hAnsi="Times New Roman" w:cs="Times New Roman"/>
        </w:rPr>
        <w:t xml:space="preserve">izteku </w:t>
      </w:r>
      <w:r w:rsidRPr="00174614">
        <w:rPr>
          <w:rFonts w:ascii="Times New Roman" w:hAnsi="Times New Roman" w:cs="Times New Roman"/>
        </w:rPr>
        <w:t>prijavnega roka.</w:t>
      </w:r>
    </w:p>
    <w:p w14:paraId="15DFC0F8" w14:textId="77777777" w:rsidR="00CD6240" w:rsidRPr="00174614" w:rsidRDefault="00CD6240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68A28" w14:textId="6BB705E2" w:rsidR="00BF6CFB" w:rsidRPr="00174614" w:rsidRDefault="006D79ED" w:rsidP="00C8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14">
        <w:rPr>
          <w:rFonts w:ascii="Times New Roman" w:hAnsi="Times New Roman" w:cs="Times New Roman"/>
        </w:rPr>
        <w:t xml:space="preserve">* </w:t>
      </w:r>
      <w:r w:rsidR="00C82D49" w:rsidRPr="00C82D49">
        <w:rPr>
          <w:rFonts w:ascii="Times New Roman" w:hAnsi="Times New Roman" w:cs="Times New Roman"/>
        </w:rPr>
        <w:t xml:space="preserve">Udeležencu se povrnejo stroški prevoza v višini </w:t>
      </w:r>
      <w:r w:rsidR="00C82D49">
        <w:rPr>
          <w:rFonts w:ascii="Times New Roman" w:hAnsi="Times New Roman" w:cs="Times New Roman"/>
        </w:rPr>
        <w:t>1</w:t>
      </w:r>
      <w:r w:rsidR="00251EB0">
        <w:rPr>
          <w:rFonts w:ascii="Times New Roman" w:hAnsi="Times New Roman" w:cs="Times New Roman"/>
        </w:rPr>
        <w:t>0</w:t>
      </w:r>
      <w:r w:rsidR="00C82D49" w:rsidRPr="00C82D49">
        <w:rPr>
          <w:rFonts w:ascii="Times New Roman" w:hAnsi="Times New Roman" w:cs="Times New Roman"/>
        </w:rPr>
        <w:t xml:space="preserve"> % cene litra neosvinčenega motornega bencina (95 oktanov) na prevoženi kilometer. Pri obračunu kilometrine se kot referenčna vrednost upošteva najvišja cena neosvinčenega motornega bencina (95 oktanov), ki jo </w:t>
      </w:r>
      <w:r w:rsidR="00C82D49">
        <w:rPr>
          <w:rFonts w:ascii="Times New Roman" w:hAnsi="Times New Roman" w:cs="Times New Roman"/>
        </w:rPr>
        <w:t>b</w:t>
      </w:r>
      <w:r w:rsidR="00E54D3A">
        <w:rPr>
          <w:rFonts w:ascii="Times New Roman" w:hAnsi="Times New Roman" w:cs="Times New Roman"/>
        </w:rPr>
        <w:t>o</w:t>
      </w:r>
      <w:r w:rsidR="00C82D49" w:rsidRPr="00C82D49">
        <w:rPr>
          <w:rFonts w:ascii="Times New Roman" w:hAnsi="Times New Roman" w:cs="Times New Roman"/>
        </w:rPr>
        <w:t xml:space="preserve"> ministrstvo, pristojno za energijo, za mesec </w:t>
      </w:r>
      <w:r w:rsidR="0078287C">
        <w:rPr>
          <w:rFonts w:ascii="Times New Roman" w:hAnsi="Times New Roman" w:cs="Times New Roman"/>
        </w:rPr>
        <w:t>avgust</w:t>
      </w:r>
      <w:r w:rsidR="00C82D49" w:rsidRPr="00C82D49">
        <w:rPr>
          <w:rFonts w:ascii="Times New Roman" w:hAnsi="Times New Roman" w:cs="Times New Roman"/>
        </w:rPr>
        <w:t xml:space="preserve"> 2026 sporočilo Evropski komisiji. Razdalja se določi z uporabo daljinomera Google Zemljevidi, pri čemer se upošteva najkrajša cestna povezava, prevozna z avtomobilom.</w:t>
      </w:r>
    </w:p>
    <w:p w14:paraId="1177232E" w14:textId="655EEA1C" w:rsidR="002526EB" w:rsidRDefault="002526EB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34BE34" w14:textId="77777777" w:rsidR="005C1346" w:rsidRDefault="005C1346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ECDB56" w14:textId="77777777" w:rsidR="005C1346" w:rsidRDefault="005C1346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7A45DB" w14:textId="77777777" w:rsidR="005C1346" w:rsidRPr="00174614" w:rsidRDefault="005C1346" w:rsidP="00E703E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C1346" w:rsidRPr="00174614" w:rsidSect="0017461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4C14" w14:textId="77777777" w:rsidR="00793EE2" w:rsidRDefault="00793EE2" w:rsidP="003D69F7">
      <w:pPr>
        <w:spacing w:after="0" w:line="240" w:lineRule="auto"/>
      </w:pPr>
      <w:r>
        <w:separator/>
      </w:r>
    </w:p>
  </w:endnote>
  <w:endnote w:type="continuationSeparator" w:id="0">
    <w:p w14:paraId="217536F2" w14:textId="77777777" w:rsidR="00793EE2" w:rsidRDefault="00793EE2" w:rsidP="003D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74F0" w14:textId="77777777" w:rsidR="00793EE2" w:rsidRDefault="00793EE2" w:rsidP="003D69F7">
      <w:pPr>
        <w:spacing w:after="0" w:line="240" w:lineRule="auto"/>
      </w:pPr>
      <w:r>
        <w:separator/>
      </w:r>
    </w:p>
  </w:footnote>
  <w:footnote w:type="continuationSeparator" w:id="0">
    <w:p w14:paraId="5ED4FE40" w14:textId="77777777" w:rsidR="00793EE2" w:rsidRDefault="00793EE2" w:rsidP="003D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230F" w14:textId="56DD5C99" w:rsidR="00174614" w:rsidRDefault="00174614">
    <w:pPr>
      <w:pStyle w:val="Glava"/>
    </w:pPr>
    <w:r w:rsidRPr="00174614">
      <w:rPr>
        <w:rFonts w:ascii="Cambria" w:eastAsia="MS Minngs" w:hAnsi="Cambria" w:cs="Cambria"/>
        <w:noProof/>
        <w:kern w:val="0"/>
        <w:sz w:val="20"/>
        <w:szCs w:val="20"/>
        <w:lang w:eastAsia="sl-SI"/>
        <w14:ligatures w14:val="none"/>
      </w:rPr>
      <w:drawing>
        <wp:anchor distT="0" distB="0" distL="114300" distR="114300" simplePos="0" relativeHeight="251659264" behindDoc="0" locked="0" layoutInCell="1" allowOverlap="1" wp14:anchorId="05363646" wp14:editId="289A6876">
          <wp:simplePos x="0" y="0"/>
          <wp:positionH relativeFrom="column">
            <wp:posOffset>-922638</wp:posOffset>
          </wp:positionH>
          <wp:positionV relativeFrom="page">
            <wp:posOffset>36761</wp:posOffset>
          </wp:positionV>
          <wp:extent cx="7556500" cy="1473200"/>
          <wp:effectExtent l="0" t="0" r="0" b="0"/>
          <wp:wrapSquare wrapText="bothSides"/>
          <wp:docPr id="21022483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F7DDA"/>
    <w:multiLevelType w:val="multilevel"/>
    <w:tmpl w:val="D6E6F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227FE"/>
    <w:multiLevelType w:val="multilevel"/>
    <w:tmpl w:val="E42046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62D71"/>
    <w:multiLevelType w:val="multilevel"/>
    <w:tmpl w:val="F7E25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53783"/>
    <w:multiLevelType w:val="multilevel"/>
    <w:tmpl w:val="D924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023563">
    <w:abstractNumId w:val="3"/>
  </w:num>
  <w:num w:numId="2" w16cid:durableId="737826616">
    <w:abstractNumId w:val="2"/>
  </w:num>
  <w:num w:numId="3" w16cid:durableId="1098017644">
    <w:abstractNumId w:val="0"/>
  </w:num>
  <w:num w:numId="4" w16cid:durableId="140040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BE"/>
    <w:rsid w:val="00065BBD"/>
    <w:rsid w:val="000B0602"/>
    <w:rsid w:val="000B7714"/>
    <w:rsid w:val="000F59F4"/>
    <w:rsid w:val="0012239F"/>
    <w:rsid w:val="00133B4C"/>
    <w:rsid w:val="00150781"/>
    <w:rsid w:val="00157625"/>
    <w:rsid w:val="00157F1B"/>
    <w:rsid w:val="00166033"/>
    <w:rsid w:val="00174614"/>
    <w:rsid w:val="0019396D"/>
    <w:rsid w:val="001A08E9"/>
    <w:rsid w:val="001D0870"/>
    <w:rsid w:val="00202869"/>
    <w:rsid w:val="00232863"/>
    <w:rsid w:val="00251EB0"/>
    <w:rsid w:val="002526EB"/>
    <w:rsid w:val="002A1616"/>
    <w:rsid w:val="003133B8"/>
    <w:rsid w:val="00334991"/>
    <w:rsid w:val="00347E1A"/>
    <w:rsid w:val="003A0348"/>
    <w:rsid w:val="003D69F7"/>
    <w:rsid w:val="004058C1"/>
    <w:rsid w:val="00425CD5"/>
    <w:rsid w:val="00426FC4"/>
    <w:rsid w:val="00432EAB"/>
    <w:rsid w:val="00445075"/>
    <w:rsid w:val="00462A75"/>
    <w:rsid w:val="0047441B"/>
    <w:rsid w:val="00486295"/>
    <w:rsid w:val="004A4C00"/>
    <w:rsid w:val="00500C72"/>
    <w:rsid w:val="00512AE4"/>
    <w:rsid w:val="00513F09"/>
    <w:rsid w:val="005229CE"/>
    <w:rsid w:val="00547FD0"/>
    <w:rsid w:val="005842C4"/>
    <w:rsid w:val="005C1346"/>
    <w:rsid w:val="005C3867"/>
    <w:rsid w:val="005E4951"/>
    <w:rsid w:val="006A36C8"/>
    <w:rsid w:val="006A7A02"/>
    <w:rsid w:val="006B4131"/>
    <w:rsid w:val="006B62A7"/>
    <w:rsid w:val="006C12E4"/>
    <w:rsid w:val="006C6C22"/>
    <w:rsid w:val="006D79ED"/>
    <w:rsid w:val="006E0609"/>
    <w:rsid w:val="006E4531"/>
    <w:rsid w:val="007067F4"/>
    <w:rsid w:val="00717CBF"/>
    <w:rsid w:val="0078287C"/>
    <w:rsid w:val="00793EE2"/>
    <w:rsid w:val="007B1515"/>
    <w:rsid w:val="007F5590"/>
    <w:rsid w:val="00815EA3"/>
    <w:rsid w:val="00840660"/>
    <w:rsid w:val="0085564F"/>
    <w:rsid w:val="0087332A"/>
    <w:rsid w:val="008965D4"/>
    <w:rsid w:val="00897143"/>
    <w:rsid w:val="008B3454"/>
    <w:rsid w:val="008C1095"/>
    <w:rsid w:val="008D21BE"/>
    <w:rsid w:val="008E59AB"/>
    <w:rsid w:val="009C145B"/>
    <w:rsid w:val="009F62BA"/>
    <w:rsid w:val="00A22A84"/>
    <w:rsid w:val="00A76231"/>
    <w:rsid w:val="00A93B15"/>
    <w:rsid w:val="00AD07F4"/>
    <w:rsid w:val="00B24634"/>
    <w:rsid w:val="00B36B3C"/>
    <w:rsid w:val="00B8686C"/>
    <w:rsid w:val="00BA166A"/>
    <w:rsid w:val="00BF6CFB"/>
    <w:rsid w:val="00C319EA"/>
    <w:rsid w:val="00C42787"/>
    <w:rsid w:val="00C82D49"/>
    <w:rsid w:val="00CD29F5"/>
    <w:rsid w:val="00CD6240"/>
    <w:rsid w:val="00D078FC"/>
    <w:rsid w:val="00D21B10"/>
    <w:rsid w:val="00DA422C"/>
    <w:rsid w:val="00DA681F"/>
    <w:rsid w:val="00E2424E"/>
    <w:rsid w:val="00E54D3A"/>
    <w:rsid w:val="00E65D58"/>
    <w:rsid w:val="00E703E7"/>
    <w:rsid w:val="00E707B7"/>
    <w:rsid w:val="00E87C82"/>
    <w:rsid w:val="00E9397F"/>
    <w:rsid w:val="00EB69E0"/>
    <w:rsid w:val="00F173AA"/>
    <w:rsid w:val="00F21FCD"/>
    <w:rsid w:val="00F374BB"/>
    <w:rsid w:val="00F51EEC"/>
    <w:rsid w:val="00F54105"/>
    <w:rsid w:val="00F862C1"/>
    <w:rsid w:val="00FD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B3E6"/>
  <w15:chartTrackingRefBased/>
  <w15:docId w15:val="{A24B3AB4-D8F2-4470-94F4-E255C7D3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D2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D2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D2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D2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D2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D2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D2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D2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D2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D2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D2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2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D21B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D21B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D21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D21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D21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D21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D2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D2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D2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D2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D2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D21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D21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D21B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D2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D21B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D21BE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6D79E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D79E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D79E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D79E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D79E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D79E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D79ED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F374BB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1D0870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69F7"/>
  </w:style>
  <w:style w:type="paragraph" w:styleId="Noga">
    <w:name w:val="footer"/>
    <w:basedOn w:val="Navaden"/>
    <w:link w:val="NogaZnak"/>
    <w:uiPriority w:val="99"/>
    <w:unhideWhenUsed/>
    <w:rsid w:val="003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ztok.ilc@jakr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Ilc</dc:creator>
  <cp:keywords/>
  <dc:description/>
  <cp:lastModifiedBy>Iztok Ilc</cp:lastModifiedBy>
  <cp:revision>49</cp:revision>
  <dcterms:created xsi:type="dcterms:W3CDTF">2025-03-12T10:16:00Z</dcterms:created>
  <dcterms:modified xsi:type="dcterms:W3CDTF">2026-04-03T08:42:00Z</dcterms:modified>
</cp:coreProperties>
</file>